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017" w:rsidRPr="00D95251" w:rsidRDefault="00820017" w:rsidP="00F27A06">
      <w:pPr>
        <w:spacing w:afterLines="50" w:line="600" w:lineRule="exact"/>
        <w:jc w:val="center"/>
        <w:rPr>
          <w:rFonts w:ascii="方正小标宋简体" w:eastAsia="方正小标宋简体" w:hAnsi="Times New Roman" w:cs="仿宋_GB2312"/>
          <w:kern w:val="0"/>
          <w:sz w:val="44"/>
          <w:szCs w:val="44"/>
        </w:rPr>
      </w:pPr>
      <w:r w:rsidRPr="006477BB">
        <w:rPr>
          <w:rFonts w:ascii="方正小标宋简体" w:eastAsia="方正小标宋简体" w:hAnsi="Times New Roman" w:cs="仿宋_GB2312" w:hint="eastAsia"/>
          <w:kern w:val="0"/>
          <w:sz w:val="44"/>
          <w:szCs w:val="44"/>
        </w:rPr>
        <w:t>江西南昌汇仁（莲一）</w:t>
      </w:r>
      <w:r w:rsidRPr="006477BB">
        <w:rPr>
          <w:rFonts w:ascii="方正小标宋简体" w:eastAsia="方正小标宋简体" w:hAnsi="Times New Roman" w:cs="仿宋_GB2312"/>
          <w:kern w:val="0"/>
          <w:sz w:val="44"/>
          <w:szCs w:val="44"/>
        </w:rPr>
        <w:t>110</w:t>
      </w:r>
      <w:r w:rsidRPr="006477BB">
        <w:rPr>
          <w:rFonts w:ascii="方正小标宋简体" w:eastAsia="方正小标宋简体" w:hAnsi="Times New Roman" w:cs="仿宋_GB2312" w:hint="eastAsia"/>
          <w:kern w:val="0"/>
          <w:sz w:val="44"/>
          <w:szCs w:val="44"/>
        </w:rPr>
        <w:t>千伏输变电工程</w:t>
      </w:r>
      <w:r>
        <w:rPr>
          <w:rFonts w:ascii="方正小标宋简体" w:eastAsia="方正小标宋简体" w:hAnsi="Times New Roman" w:cs="仿宋_GB2312" w:hint="eastAsia"/>
          <w:kern w:val="0"/>
          <w:sz w:val="44"/>
          <w:szCs w:val="44"/>
        </w:rPr>
        <w:t>建设</w:t>
      </w:r>
      <w:r w:rsidRPr="00D95251">
        <w:rPr>
          <w:rFonts w:ascii="方正小标宋简体" w:eastAsia="方正小标宋简体" w:hAnsi="Times New Roman" w:cs="仿宋_GB2312" w:hint="eastAsia"/>
          <w:kern w:val="0"/>
          <w:sz w:val="44"/>
          <w:szCs w:val="44"/>
        </w:rPr>
        <w:t>用地预审与选址公示说明</w:t>
      </w:r>
    </w:p>
    <w:p w:rsidR="00820017" w:rsidRDefault="00820017" w:rsidP="00875ACD">
      <w:pPr>
        <w:spacing w:line="600" w:lineRule="exact"/>
        <w:ind w:firstLineChars="200" w:firstLine="31680"/>
        <w:rPr>
          <w:rFonts w:ascii="仿宋_GB2312" w:eastAsia="仿宋_GB2312"/>
          <w:sz w:val="32"/>
          <w:szCs w:val="32"/>
        </w:rPr>
      </w:pPr>
    </w:p>
    <w:p w:rsidR="00820017" w:rsidRPr="00875ACD" w:rsidRDefault="00820017" w:rsidP="00875ACD">
      <w:pPr>
        <w:spacing w:line="600" w:lineRule="exact"/>
        <w:ind w:firstLineChars="200" w:firstLine="31680"/>
        <w:rPr>
          <w:rFonts w:ascii="仿宋_GB2312" w:eastAsia="仿宋_GB2312"/>
          <w:sz w:val="32"/>
          <w:szCs w:val="32"/>
        </w:rPr>
      </w:pPr>
      <w:r w:rsidRPr="00FD7433">
        <w:rPr>
          <w:rFonts w:ascii="仿宋_GB2312" w:eastAsia="仿宋_GB2312" w:hint="eastAsia"/>
          <w:sz w:val="32"/>
          <w:szCs w:val="32"/>
        </w:rPr>
        <w:t>一、</w:t>
      </w:r>
      <w:r w:rsidRPr="00875ACD">
        <w:rPr>
          <w:rFonts w:ascii="仿宋_GB2312" w:eastAsia="仿宋_GB2312" w:hint="eastAsia"/>
          <w:sz w:val="32"/>
          <w:szCs w:val="32"/>
        </w:rPr>
        <w:t>该项目建设是为了满足南昌县小蓝经开区滨江片区用电负荷增长的需要，随着济民可信、姚湾码头等大用地户申请用电，急需新建</w:t>
      </w:r>
      <w:r w:rsidRPr="00875ACD">
        <w:rPr>
          <w:rFonts w:ascii="仿宋_GB2312" w:eastAsia="仿宋_GB2312"/>
          <w:sz w:val="32"/>
          <w:szCs w:val="32"/>
        </w:rPr>
        <w:t>110kV</w:t>
      </w:r>
      <w:r w:rsidRPr="00875ACD">
        <w:rPr>
          <w:rFonts w:ascii="仿宋_GB2312" w:eastAsia="仿宋_GB2312" w:hint="eastAsia"/>
          <w:sz w:val="32"/>
          <w:szCs w:val="32"/>
        </w:rPr>
        <w:t>变电站为新增负荷点提供可靠电源，缩短变电站供电半径，提高用户电能质量。</w:t>
      </w:r>
    </w:p>
    <w:p w:rsidR="00820017" w:rsidRPr="00FD7433" w:rsidRDefault="00820017" w:rsidP="00D037E3">
      <w:pPr>
        <w:spacing w:line="600" w:lineRule="exact"/>
        <w:ind w:firstLineChars="200" w:firstLine="31680"/>
        <w:rPr>
          <w:rFonts w:ascii="仿宋_GB2312" w:eastAsia="仿宋_GB2312"/>
          <w:sz w:val="32"/>
          <w:szCs w:val="32"/>
        </w:rPr>
      </w:pPr>
      <w:r w:rsidRPr="00FD7433">
        <w:rPr>
          <w:rFonts w:ascii="仿宋_GB2312" w:eastAsia="仿宋_GB2312"/>
          <w:sz w:val="32"/>
          <w:szCs w:val="32"/>
        </w:rPr>
        <w:t xml:space="preserve"> </w:t>
      </w:r>
      <w:r w:rsidRPr="00FD7433">
        <w:rPr>
          <w:rFonts w:ascii="仿宋_GB2312" w:eastAsia="仿宋_GB2312" w:hint="eastAsia"/>
          <w:sz w:val="32"/>
          <w:szCs w:val="32"/>
        </w:rPr>
        <w:t>二、</w:t>
      </w:r>
      <w:bookmarkStart w:id="0" w:name="_Hlk45463745"/>
      <w:r w:rsidRPr="00FD7433">
        <w:rPr>
          <w:rFonts w:ascii="仿宋_GB2312" w:eastAsia="仿宋_GB2312" w:hint="eastAsia"/>
          <w:sz w:val="32"/>
          <w:szCs w:val="32"/>
        </w:rPr>
        <w:t>该项目</w:t>
      </w:r>
      <w:r>
        <w:rPr>
          <w:rFonts w:ascii="仿宋_GB2312" w:eastAsia="仿宋_GB2312" w:hint="eastAsia"/>
          <w:sz w:val="32"/>
          <w:szCs w:val="32"/>
        </w:rPr>
        <w:t>拟</w:t>
      </w:r>
      <w:r w:rsidRPr="00FD7433">
        <w:rPr>
          <w:rFonts w:ascii="仿宋_GB2312" w:eastAsia="仿宋_GB2312" w:hint="eastAsia"/>
          <w:sz w:val="32"/>
          <w:szCs w:val="32"/>
        </w:rPr>
        <w:t>用地位于</w:t>
      </w:r>
      <w:r w:rsidRPr="00875ACD">
        <w:rPr>
          <w:rFonts w:ascii="仿宋_GB2312" w:eastAsia="仿宋_GB2312" w:hint="eastAsia"/>
          <w:sz w:val="32"/>
          <w:szCs w:val="32"/>
        </w:rPr>
        <w:t>东新乡石歧村</w:t>
      </w:r>
      <w:r w:rsidRPr="00FD7433">
        <w:rPr>
          <w:rFonts w:ascii="仿宋_GB2312" w:eastAsia="仿宋_GB2312" w:hint="eastAsia"/>
          <w:sz w:val="32"/>
          <w:szCs w:val="32"/>
        </w:rPr>
        <w:t>，</w:t>
      </w:r>
      <w:r>
        <w:rPr>
          <w:rFonts w:ascii="仿宋_GB2312" w:eastAsia="仿宋_GB2312" w:hint="eastAsia"/>
          <w:sz w:val="32"/>
          <w:szCs w:val="32"/>
        </w:rPr>
        <w:t>河洲路以东、石岐路以北，总用地规模</w:t>
      </w:r>
      <w:r>
        <w:rPr>
          <w:rFonts w:ascii="仿宋_GB2312" w:eastAsia="仿宋_GB2312"/>
          <w:sz w:val="32"/>
          <w:szCs w:val="32"/>
        </w:rPr>
        <w:t>0.5407</w:t>
      </w:r>
      <w:r w:rsidRPr="00FD7433">
        <w:rPr>
          <w:rFonts w:ascii="仿宋_GB2312" w:eastAsia="仿宋_GB2312" w:hint="eastAsia"/>
          <w:sz w:val="32"/>
          <w:szCs w:val="32"/>
        </w:rPr>
        <w:t>公顷，</w:t>
      </w:r>
      <w:r w:rsidRPr="00875ACD">
        <w:rPr>
          <w:rFonts w:ascii="仿宋_GB2312" w:eastAsia="仿宋_GB2312" w:hint="eastAsia"/>
          <w:sz w:val="32"/>
          <w:szCs w:val="32"/>
        </w:rPr>
        <w:t>容积率≤</w:t>
      </w:r>
      <w:r>
        <w:rPr>
          <w:rFonts w:ascii="仿宋_GB2312" w:eastAsia="仿宋_GB2312"/>
          <w:sz w:val="32"/>
          <w:szCs w:val="32"/>
        </w:rPr>
        <w:t>0.5</w:t>
      </w:r>
      <w:r>
        <w:rPr>
          <w:rFonts w:ascii="仿宋_GB2312" w:eastAsia="仿宋_GB2312" w:hint="eastAsia"/>
          <w:sz w:val="32"/>
          <w:szCs w:val="32"/>
        </w:rPr>
        <w:t>，</w:t>
      </w:r>
      <w:r w:rsidRPr="00FD7433">
        <w:rPr>
          <w:rFonts w:ascii="仿宋_GB2312" w:eastAsia="仿宋_GB2312" w:hint="eastAsia"/>
          <w:sz w:val="32"/>
          <w:szCs w:val="32"/>
        </w:rPr>
        <w:t>用地性质为</w:t>
      </w:r>
      <w:r>
        <w:rPr>
          <w:rFonts w:ascii="仿宋_GB2312" w:eastAsia="仿宋_GB2312" w:hint="eastAsia"/>
          <w:sz w:val="32"/>
          <w:szCs w:val="32"/>
        </w:rPr>
        <w:t>供电用地（见附图）</w:t>
      </w:r>
      <w:r w:rsidRPr="00FD7433">
        <w:rPr>
          <w:rFonts w:ascii="仿宋_GB2312" w:eastAsia="仿宋_GB2312" w:hint="eastAsia"/>
          <w:sz w:val="32"/>
          <w:szCs w:val="32"/>
        </w:rPr>
        <w:t>。</w:t>
      </w:r>
    </w:p>
    <w:p w:rsidR="00820017" w:rsidRPr="00FD7433" w:rsidRDefault="00820017" w:rsidP="00875ACD">
      <w:pPr>
        <w:spacing w:line="600" w:lineRule="exact"/>
        <w:ind w:firstLineChars="200" w:firstLine="31680"/>
        <w:rPr>
          <w:rFonts w:ascii="仿宋_GB2312" w:eastAsia="仿宋_GB2312"/>
          <w:sz w:val="32"/>
          <w:szCs w:val="32"/>
        </w:rPr>
      </w:pPr>
      <w:r w:rsidRPr="00FD7433">
        <w:rPr>
          <w:rFonts w:ascii="仿宋_GB2312" w:eastAsia="仿宋_GB2312" w:hint="eastAsia"/>
          <w:sz w:val="32"/>
          <w:szCs w:val="32"/>
        </w:rPr>
        <w:t>三、</w:t>
      </w:r>
      <w:bookmarkEnd w:id="0"/>
      <w:r w:rsidRPr="00FD7433">
        <w:rPr>
          <w:rFonts w:ascii="仿宋_GB2312" w:eastAsia="仿宋_GB2312" w:hint="eastAsia"/>
          <w:sz w:val="32"/>
          <w:szCs w:val="32"/>
        </w:rPr>
        <w:t>该项目总用地</w:t>
      </w:r>
      <w:r>
        <w:rPr>
          <w:rFonts w:ascii="仿宋_GB2312" w:eastAsia="仿宋_GB2312"/>
          <w:sz w:val="32"/>
          <w:szCs w:val="32"/>
        </w:rPr>
        <w:t>0.5407</w:t>
      </w:r>
      <w:r w:rsidRPr="00FD7433">
        <w:rPr>
          <w:rFonts w:ascii="仿宋_GB2312" w:eastAsia="仿宋_GB2312" w:hint="eastAsia"/>
          <w:sz w:val="32"/>
          <w:szCs w:val="32"/>
        </w:rPr>
        <w:t>公顷，</w:t>
      </w:r>
      <w:r>
        <w:rPr>
          <w:rFonts w:ascii="仿宋_GB2312" w:eastAsia="仿宋_GB2312" w:hint="eastAsia"/>
          <w:sz w:val="32"/>
          <w:szCs w:val="32"/>
        </w:rPr>
        <w:t>均为</w:t>
      </w:r>
      <w:r w:rsidRPr="00FD7433">
        <w:rPr>
          <w:rFonts w:ascii="仿宋_GB2312" w:eastAsia="仿宋_GB2312" w:hint="eastAsia"/>
          <w:sz w:val="32"/>
          <w:szCs w:val="32"/>
        </w:rPr>
        <w:t>农用地（含耕地</w:t>
      </w:r>
      <w:r>
        <w:rPr>
          <w:rFonts w:ascii="仿宋_GB2312" w:eastAsia="仿宋_GB2312"/>
          <w:sz w:val="32"/>
          <w:szCs w:val="32"/>
        </w:rPr>
        <w:t>0.5162</w:t>
      </w:r>
      <w:r w:rsidRPr="00FD7433">
        <w:rPr>
          <w:rFonts w:ascii="仿宋_GB2312" w:eastAsia="仿宋_GB2312" w:hint="eastAsia"/>
          <w:sz w:val="32"/>
          <w:szCs w:val="32"/>
        </w:rPr>
        <w:t>公顷），符合土地利用总体规划和城市总体规划，不涉及现行批准公布的生态保护</w:t>
      </w:r>
      <w:r>
        <w:rPr>
          <w:rFonts w:ascii="仿宋_GB2312" w:eastAsia="仿宋_GB2312" w:hint="eastAsia"/>
          <w:sz w:val="32"/>
          <w:szCs w:val="32"/>
        </w:rPr>
        <w:t>红线范围，不涉及永久基本农田，不涉及森林公园和风景名胜区，不涉及林地、湿地、自然保护地。</w:t>
      </w:r>
    </w:p>
    <w:p w:rsidR="00820017" w:rsidRPr="00FD7433" w:rsidRDefault="00820017" w:rsidP="00875ACD">
      <w:pPr>
        <w:spacing w:line="600" w:lineRule="exact"/>
        <w:ind w:firstLineChars="200" w:firstLine="31680"/>
        <w:rPr>
          <w:rFonts w:ascii="仿宋_GB2312" w:eastAsia="仿宋_GB2312"/>
          <w:sz w:val="32"/>
          <w:szCs w:val="32"/>
        </w:rPr>
      </w:pPr>
      <w:r w:rsidRPr="00FD7433">
        <w:rPr>
          <w:rFonts w:ascii="仿宋_GB2312" w:eastAsia="仿宋_GB2312" w:hint="eastAsia"/>
          <w:sz w:val="32"/>
          <w:szCs w:val="32"/>
        </w:rPr>
        <w:t>四、该项目用地范围内未设置县级发证采矿权，处于地质灾害不易发区。</w:t>
      </w:r>
    </w:p>
    <w:p w:rsidR="00820017" w:rsidRPr="00CE0927" w:rsidRDefault="00820017" w:rsidP="00FB2CCF">
      <w:pPr>
        <w:spacing w:line="600" w:lineRule="exact"/>
        <w:rPr>
          <w:rFonts w:ascii="仿宋_GB2312" w:eastAsia="仿宋_GB2312" w:hAnsi="Times New Roman" w:cs="Times New Roman"/>
          <w:kern w:val="0"/>
          <w:sz w:val="32"/>
          <w:szCs w:val="32"/>
        </w:rPr>
      </w:pPr>
    </w:p>
    <w:sectPr w:rsidR="00820017" w:rsidRPr="00CE0927" w:rsidSect="007A1FD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017" w:rsidRDefault="00820017" w:rsidP="00431B53">
      <w:pPr>
        <w:rPr>
          <w:rFonts w:cs="Times New Roman"/>
        </w:rPr>
      </w:pPr>
      <w:r>
        <w:rPr>
          <w:rFonts w:cs="Times New Roman"/>
        </w:rPr>
        <w:separator/>
      </w:r>
    </w:p>
  </w:endnote>
  <w:endnote w:type="continuationSeparator" w:id="0">
    <w:p w:rsidR="00820017" w:rsidRDefault="00820017" w:rsidP="00431B5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方正兰亭超细黑简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Microsoft YaHei UI"/>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017" w:rsidRDefault="008200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017" w:rsidRDefault="008200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017" w:rsidRDefault="008200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017" w:rsidRDefault="00820017" w:rsidP="00431B53">
      <w:pPr>
        <w:rPr>
          <w:rFonts w:cs="Times New Roman"/>
        </w:rPr>
      </w:pPr>
      <w:r>
        <w:rPr>
          <w:rFonts w:cs="Times New Roman"/>
        </w:rPr>
        <w:separator/>
      </w:r>
    </w:p>
  </w:footnote>
  <w:footnote w:type="continuationSeparator" w:id="0">
    <w:p w:rsidR="00820017" w:rsidRDefault="00820017" w:rsidP="00431B53">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017" w:rsidRDefault="008200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017" w:rsidRDefault="00820017" w:rsidP="00875ACD">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017" w:rsidRDefault="008200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FC0602"/>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CB1EBFC0"/>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F168A33A"/>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FA38E69A"/>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96C8119C"/>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7B9A3FC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67E648CC"/>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CE70417E"/>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8A72B9A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ACA15FC"/>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5725"/>
    <w:rsid w:val="00012506"/>
    <w:rsid w:val="00036E66"/>
    <w:rsid w:val="000401BA"/>
    <w:rsid w:val="000A63D8"/>
    <w:rsid w:val="000B0ADD"/>
    <w:rsid w:val="000E252E"/>
    <w:rsid w:val="000F5302"/>
    <w:rsid w:val="00103BF3"/>
    <w:rsid w:val="00115AC9"/>
    <w:rsid w:val="0018209C"/>
    <w:rsid w:val="00194A6D"/>
    <w:rsid w:val="001B7662"/>
    <w:rsid w:val="001E6F8A"/>
    <w:rsid w:val="001F3129"/>
    <w:rsid w:val="001F5320"/>
    <w:rsid w:val="0021130E"/>
    <w:rsid w:val="002320BD"/>
    <w:rsid w:val="00245026"/>
    <w:rsid w:val="002A7BCA"/>
    <w:rsid w:val="00313129"/>
    <w:rsid w:val="00365082"/>
    <w:rsid w:val="00365725"/>
    <w:rsid w:val="00377A40"/>
    <w:rsid w:val="00380F6C"/>
    <w:rsid w:val="003E7CF4"/>
    <w:rsid w:val="004110DA"/>
    <w:rsid w:val="00431B53"/>
    <w:rsid w:val="004C70D0"/>
    <w:rsid w:val="00516FBF"/>
    <w:rsid w:val="005515C1"/>
    <w:rsid w:val="0056226C"/>
    <w:rsid w:val="00580EDD"/>
    <w:rsid w:val="00587051"/>
    <w:rsid w:val="005A7790"/>
    <w:rsid w:val="005C695F"/>
    <w:rsid w:val="005D14A8"/>
    <w:rsid w:val="005E16DC"/>
    <w:rsid w:val="005F471D"/>
    <w:rsid w:val="006022F1"/>
    <w:rsid w:val="00626FB3"/>
    <w:rsid w:val="006477BB"/>
    <w:rsid w:val="006710EA"/>
    <w:rsid w:val="006A114A"/>
    <w:rsid w:val="006C55D3"/>
    <w:rsid w:val="006D1DAB"/>
    <w:rsid w:val="006E5016"/>
    <w:rsid w:val="00716BD9"/>
    <w:rsid w:val="00742111"/>
    <w:rsid w:val="007A1FDE"/>
    <w:rsid w:val="007B548B"/>
    <w:rsid w:val="00802970"/>
    <w:rsid w:val="00820017"/>
    <w:rsid w:val="00875ACD"/>
    <w:rsid w:val="008C6611"/>
    <w:rsid w:val="00926B7A"/>
    <w:rsid w:val="0092752B"/>
    <w:rsid w:val="009545F0"/>
    <w:rsid w:val="009E1638"/>
    <w:rsid w:val="00A144A6"/>
    <w:rsid w:val="00A42040"/>
    <w:rsid w:val="00A50761"/>
    <w:rsid w:val="00B26DAF"/>
    <w:rsid w:val="00B61109"/>
    <w:rsid w:val="00BC5105"/>
    <w:rsid w:val="00CE0927"/>
    <w:rsid w:val="00D037E3"/>
    <w:rsid w:val="00D312A3"/>
    <w:rsid w:val="00D61D91"/>
    <w:rsid w:val="00D7251F"/>
    <w:rsid w:val="00D92E37"/>
    <w:rsid w:val="00D94B81"/>
    <w:rsid w:val="00D95251"/>
    <w:rsid w:val="00E0064A"/>
    <w:rsid w:val="00F1694D"/>
    <w:rsid w:val="00F27A06"/>
    <w:rsid w:val="00F43083"/>
    <w:rsid w:val="00FA52B3"/>
    <w:rsid w:val="00FB2CCF"/>
    <w:rsid w:val="00FD743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FDE"/>
    <w:pPr>
      <w:widowControl w:val="0"/>
      <w:jc w:val="both"/>
    </w:pPr>
    <w:rPr>
      <w:rFonts w:cs="等线"/>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1B5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31B53"/>
    <w:rPr>
      <w:rFonts w:cs="Times New Roman"/>
      <w:sz w:val="18"/>
      <w:szCs w:val="18"/>
    </w:rPr>
  </w:style>
  <w:style w:type="paragraph" w:styleId="Footer">
    <w:name w:val="footer"/>
    <w:basedOn w:val="Normal"/>
    <w:link w:val="FooterChar"/>
    <w:uiPriority w:val="99"/>
    <w:rsid w:val="00431B5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31B53"/>
    <w:rPr>
      <w:rFonts w:cs="Times New Roman"/>
      <w:sz w:val="18"/>
      <w:szCs w:val="18"/>
    </w:rPr>
  </w:style>
  <w:style w:type="paragraph" w:customStyle="1" w:styleId="a">
    <w:name w:val="正文文字"/>
    <w:link w:val="Char"/>
    <w:uiPriority w:val="99"/>
    <w:rsid w:val="00115AC9"/>
    <w:pPr>
      <w:spacing w:line="360" w:lineRule="auto"/>
      <w:ind w:firstLineChars="200" w:firstLine="200"/>
    </w:pPr>
    <w:rPr>
      <w:rFonts w:ascii="Cambria" w:eastAsia="宋体" w:hAnsi="Cambria"/>
      <w:kern w:val="0"/>
      <w:sz w:val="22"/>
    </w:rPr>
  </w:style>
  <w:style w:type="character" w:customStyle="1" w:styleId="Char">
    <w:name w:val="正文文字 Char"/>
    <w:link w:val="a"/>
    <w:uiPriority w:val="99"/>
    <w:locked/>
    <w:rsid w:val="00115AC9"/>
    <w:rPr>
      <w:rFonts w:ascii="Cambria" w:eastAsia="宋体" w:hAnsi="Cambria"/>
      <w:sz w:val="22"/>
    </w:rPr>
  </w:style>
  <w:style w:type="paragraph" w:styleId="BodyText">
    <w:name w:val="Body Text"/>
    <w:basedOn w:val="Normal"/>
    <w:link w:val="BodyTextChar"/>
    <w:uiPriority w:val="99"/>
    <w:rsid w:val="00115AC9"/>
    <w:pPr>
      <w:spacing w:after="120"/>
    </w:pPr>
  </w:style>
  <w:style w:type="character" w:customStyle="1" w:styleId="BodyTextChar">
    <w:name w:val="Body Text Char"/>
    <w:basedOn w:val="DefaultParagraphFont"/>
    <w:link w:val="BodyText"/>
    <w:uiPriority w:val="99"/>
    <w:locked/>
    <w:rsid w:val="00115AC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1</Pages>
  <Words>52</Words>
  <Characters>298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银湖管理处柏岗村一期安置房项目用地预审与选址公示说明</dc:title>
  <dc:subject/>
  <dc:creator>111</dc:creator>
  <cp:keywords/>
  <dc:description/>
  <cp:lastModifiedBy>User</cp:lastModifiedBy>
  <cp:revision>3</cp:revision>
  <cp:lastPrinted>2021-07-05T09:02:00Z</cp:lastPrinted>
  <dcterms:created xsi:type="dcterms:W3CDTF">2021-09-08T06:55:00Z</dcterms:created>
  <dcterms:modified xsi:type="dcterms:W3CDTF">2021-09-08T07:18:00Z</dcterms:modified>
</cp:coreProperties>
</file>